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Morris Arlene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COGENT BIOSCIENCES,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 THIRD AVENUE, 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Cogent Biosciences,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COGT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41,927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5.64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41,927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3,583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2.52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45,510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42,349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37.0925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3,161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3,161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37.5396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5.64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41,927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41,927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2,773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2.52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3,583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Transactions effected pursuant to a Rule 10b5-1 trading plan adopted by the Reporting Person on May 28,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represents the weighted average sale price per share. The shares were sold in multiple transactions at prices ranging from $36.46 to $37.45. Upon request by the staff of the U.S.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represents the weighted average sale price per share. The shares were sold in multiple transactions at prices ranging from $37.46 to $37.65. Upon request by the staff of the U.S.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options are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Evan D. Kearns,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62520" TargetMode="External"/><Relationship Id="rId5" Type="http://schemas.openxmlformats.org/officeDocument/2006/relationships/hyperlink" Target="http://www.sec.gov/cgi-bin/browse-edgar?action=getcompany&amp;CIK=00016222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779</Words>
  <Characters>4172</Characters>
  <CharactersWithSpaces>4833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